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BCE" w:rsidRDefault="00071BCE" w:rsidP="009B012A">
      <w:pPr>
        <w:jc w:val="center"/>
        <w:rPr>
          <w:rFonts w:ascii="Trebuchet MS" w:hAnsi="Trebuchet MS"/>
          <w:b/>
          <w:sz w:val="32"/>
          <w:szCs w:val="32"/>
        </w:rPr>
      </w:pPr>
    </w:p>
    <w:p w:rsidR="00071BCE" w:rsidRDefault="00071BCE" w:rsidP="009B012A">
      <w:pPr>
        <w:jc w:val="center"/>
        <w:rPr>
          <w:rFonts w:ascii="Trebuchet MS" w:hAnsi="Trebuchet MS"/>
          <w:b/>
          <w:sz w:val="32"/>
          <w:szCs w:val="32"/>
        </w:rPr>
      </w:pPr>
    </w:p>
    <w:p w:rsidR="00071BCE" w:rsidRDefault="00071BCE" w:rsidP="009B012A">
      <w:pPr>
        <w:jc w:val="center"/>
        <w:rPr>
          <w:rFonts w:ascii="Trebuchet MS" w:hAnsi="Trebuchet MS"/>
          <w:i/>
          <w:sz w:val="26"/>
          <w:szCs w:val="26"/>
        </w:rPr>
      </w:pPr>
      <w:r>
        <w:rPr>
          <w:rFonts w:ascii="Trebuchet MS" w:hAnsi="Trebuchet MS"/>
          <w:b/>
          <w:sz w:val="32"/>
          <w:szCs w:val="32"/>
        </w:rPr>
        <w:t xml:space="preserve">Il </w:t>
      </w:r>
      <w:r w:rsidRPr="002C7773">
        <w:rPr>
          <w:rFonts w:ascii="Trebuchet MS" w:hAnsi="Trebuchet MS"/>
          <w:b/>
          <w:sz w:val="32"/>
          <w:szCs w:val="32"/>
        </w:rPr>
        <w:t>Re della Giordania</w:t>
      </w:r>
      <w:r>
        <w:rPr>
          <w:rFonts w:ascii="Trebuchet MS" w:hAnsi="Trebuchet MS"/>
          <w:b/>
          <w:sz w:val="32"/>
          <w:szCs w:val="32"/>
        </w:rPr>
        <w:t xml:space="preserve"> riceve la</w:t>
      </w:r>
      <w:r w:rsidRPr="002C7773">
        <w:rPr>
          <w:rFonts w:ascii="Trebuchet MS" w:hAnsi="Trebuchet MS"/>
          <w:b/>
          <w:sz w:val="32"/>
          <w:szCs w:val="32"/>
        </w:rPr>
        <w:t xml:space="preserve"> presidente dei Focolari </w:t>
      </w:r>
    </w:p>
    <w:p w:rsidR="00071BCE" w:rsidRPr="005158E4" w:rsidRDefault="00071BCE" w:rsidP="009B012A">
      <w:pPr>
        <w:jc w:val="center"/>
        <w:rPr>
          <w:rFonts w:ascii="Trebuchet MS" w:hAnsi="Trebuchet MS"/>
          <w:i/>
          <w:sz w:val="26"/>
          <w:szCs w:val="26"/>
        </w:rPr>
      </w:pPr>
    </w:p>
    <w:p w:rsidR="00071BCE" w:rsidRPr="005158E4" w:rsidRDefault="00071BCE" w:rsidP="009B012A">
      <w:pPr>
        <w:jc w:val="center"/>
        <w:rPr>
          <w:rFonts w:ascii="Trebuchet MS" w:hAnsi="Trebuchet MS"/>
          <w:i/>
          <w:sz w:val="26"/>
          <w:szCs w:val="26"/>
        </w:rPr>
      </w:pPr>
      <w:r>
        <w:rPr>
          <w:rFonts w:ascii="Trebuchet MS" w:hAnsi="Trebuchet MS"/>
          <w:i/>
          <w:sz w:val="26"/>
          <w:szCs w:val="26"/>
        </w:rPr>
        <w:t>“</w:t>
      </w:r>
      <w:r w:rsidRPr="005158E4">
        <w:rPr>
          <w:rFonts w:ascii="Trebuchet MS" w:hAnsi="Trebuchet MS"/>
          <w:i/>
          <w:sz w:val="26"/>
          <w:szCs w:val="26"/>
        </w:rPr>
        <w:t>Dobbiamo</w:t>
      </w:r>
      <w:r w:rsidRPr="00445DF0">
        <w:rPr>
          <w:rFonts w:ascii="Century" w:hAnsi="Century"/>
          <w:i/>
          <w:sz w:val="22"/>
          <w:szCs w:val="22"/>
        </w:rPr>
        <w:t xml:space="preserve"> </w:t>
      </w:r>
      <w:r w:rsidRPr="005158E4">
        <w:rPr>
          <w:rFonts w:ascii="Trebuchet MS" w:hAnsi="Trebuchet MS"/>
          <w:i/>
          <w:sz w:val="26"/>
          <w:szCs w:val="26"/>
        </w:rPr>
        <w:t>affrontare insieme crisi e incertezze”</w:t>
      </w:r>
    </w:p>
    <w:p w:rsidR="00071BCE" w:rsidRPr="00445DF0" w:rsidRDefault="00071BCE" w:rsidP="009B012A">
      <w:pPr>
        <w:jc w:val="center"/>
        <w:rPr>
          <w:rFonts w:ascii="Trebuchet MS" w:hAnsi="Trebuchet MS"/>
          <w:i/>
          <w:sz w:val="26"/>
          <w:szCs w:val="26"/>
        </w:rPr>
      </w:pPr>
      <w:r w:rsidRPr="00445DF0">
        <w:rPr>
          <w:rFonts w:ascii="Trebuchet MS" w:hAnsi="Trebuchet MS"/>
          <w:i/>
          <w:sz w:val="26"/>
          <w:szCs w:val="26"/>
        </w:rPr>
        <w:t xml:space="preserve">ha </w:t>
      </w:r>
      <w:r>
        <w:rPr>
          <w:rFonts w:ascii="Trebuchet MS" w:hAnsi="Trebuchet MS"/>
          <w:i/>
          <w:sz w:val="26"/>
          <w:szCs w:val="26"/>
        </w:rPr>
        <w:t>affermato</w:t>
      </w:r>
      <w:r w:rsidRPr="00445DF0">
        <w:rPr>
          <w:rFonts w:ascii="Trebuchet MS" w:hAnsi="Trebuchet MS"/>
          <w:i/>
          <w:sz w:val="26"/>
          <w:szCs w:val="26"/>
        </w:rPr>
        <w:t xml:space="preserve"> Re Abdullah II a Maria Voce</w:t>
      </w:r>
      <w:r>
        <w:rPr>
          <w:rFonts w:ascii="Trebuchet MS" w:hAnsi="Trebuchet MS"/>
          <w:i/>
          <w:sz w:val="26"/>
          <w:szCs w:val="26"/>
        </w:rPr>
        <w:t xml:space="preserve"> </w:t>
      </w:r>
      <w:r w:rsidRPr="00445DF0">
        <w:rPr>
          <w:rFonts w:ascii="Trebuchet MS" w:hAnsi="Trebuchet MS"/>
          <w:i/>
          <w:sz w:val="26"/>
          <w:szCs w:val="26"/>
        </w:rPr>
        <w:t>n</w:t>
      </w:r>
      <w:r>
        <w:rPr>
          <w:rFonts w:ascii="Trebuchet MS" w:hAnsi="Trebuchet MS"/>
          <w:i/>
          <w:sz w:val="26"/>
          <w:szCs w:val="26"/>
        </w:rPr>
        <w:t>el corso di</w:t>
      </w:r>
      <w:r w:rsidRPr="00445DF0">
        <w:rPr>
          <w:rFonts w:ascii="Trebuchet MS" w:hAnsi="Trebuchet MS"/>
          <w:i/>
          <w:sz w:val="26"/>
          <w:szCs w:val="26"/>
        </w:rPr>
        <w:t xml:space="preserve"> un incontro molto cordiale</w:t>
      </w:r>
    </w:p>
    <w:p w:rsidR="00071BCE" w:rsidRDefault="00071BCE" w:rsidP="009B012A">
      <w:pPr>
        <w:jc w:val="center"/>
        <w:rPr>
          <w:rFonts w:ascii="Trebuchet MS" w:hAnsi="Trebuchet MS"/>
          <w:i/>
          <w:sz w:val="26"/>
          <w:szCs w:val="26"/>
        </w:rPr>
      </w:pPr>
    </w:p>
    <w:p w:rsidR="00071BCE" w:rsidRPr="009B012A" w:rsidRDefault="00071BCE" w:rsidP="009B012A">
      <w:pPr>
        <w:jc w:val="center"/>
        <w:rPr>
          <w:rFonts w:ascii="Century" w:hAnsi="Century"/>
          <w:i/>
          <w:sz w:val="26"/>
          <w:szCs w:val="26"/>
        </w:rPr>
      </w:pPr>
    </w:p>
    <w:p w:rsidR="00071BCE" w:rsidRPr="009B012A" w:rsidRDefault="00071BCE" w:rsidP="009B012A">
      <w:pPr>
        <w:jc w:val="center"/>
        <w:rPr>
          <w:rFonts w:ascii="Century" w:hAnsi="Century"/>
          <w:b/>
          <w:sz w:val="22"/>
          <w:szCs w:val="22"/>
        </w:rPr>
      </w:pPr>
    </w:p>
    <w:p w:rsidR="00071BCE" w:rsidRPr="009B012A" w:rsidRDefault="00071BCE" w:rsidP="009B012A">
      <w:pPr>
        <w:spacing w:after="120"/>
        <w:ind w:firstLine="708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Ieri 4</w:t>
      </w:r>
      <w:r>
        <w:rPr>
          <w:rFonts w:ascii="Century" w:hAnsi="Century"/>
          <w:sz w:val="22"/>
          <w:szCs w:val="22"/>
        </w:rPr>
        <w:t xml:space="preserve"> settembre Sua m</w:t>
      </w:r>
      <w:r w:rsidRPr="009B012A">
        <w:rPr>
          <w:rFonts w:ascii="Century" w:hAnsi="Century"/>
          <w:sz w:val="22"/>
          <w:szCs w:val="22"/>
        </w:rPr>
        <w:t>aestà Re Abdullah II di Giordania ha ricevuto in udienza la presidente dei Focolari Maria Voce e il copresidente Giancarlo Faletti, da 8 giorni ad Amman per una serie di incontri con delegazioni delle comunità dei Focolari dei Paesi mediorientali e nordafricani. La notizia, quasi inattesa, che confermava l’udienza era giunta nel tardo pomeriggio di martedì 3 mentre i membri dei Focolari si apprestavano a ritornare nei rispettivi Paesi, al termine degli incontri dei giorni precedenti.</w:t>
      </w:r>
    </w:p>
    <w:p w:rsidR="00071BCE" w:rsidRPr="009B012A" w:rsidRDefault="00071BCE" w:rsidP="009B012A">
      <w:pPr>
        <w:spacing w:after="120"/>
        <w:ind w:firstLine="708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Maria Voce nel comunicare a caldo le sue impressioni si è riferita «</w:t>
      </w:r>
      <w:r>
        <w:rPr>
          <w:rFonts w:ascii="Century" w:hAnsi="Century"/>
          <w:i/>
          <w:sz w:val="22"/>
          <w:szCs w:val="22"/>
        </w:rPr>
        <w:t>al grande calore con cui Sua m</w:t>
      </w:r>
      <w:r w:rsidRPr="009B012A">
        <w:rPr>
          <w:rFonts w:ascii="Century" w:hAnsi="Century"/>
          <w:i/>
          <w:sz w:val="22"/>
          <w:szCs w:val="22"/>
        </w:rPr>
        <w:t>aestà ci ha accolto, dicendosi</w:t>
      </w:r>
      <w:r w:rsidRPr="009B012A">
        <w:rPr>
          <w:rFonts w:ascii="Century" w:hAnsi="Century"/>
          <w:sz w:val="22"/>
          <w:szCs w:val="22"/>
        </w:rPr>
        <w:t xml:space="preserve"> </w:t>
      </w:r>
      <w:r w:rsidRPr="009B012A">
        <w:rPr>
          <w:rFonts w:ascii="Century" w:hAnsi="Century"/>
          <w:i/>
          <w:sz w:val="22"/>
          <w:szCs w:val="22"/>
        </w:rPr>
        <w:t>onorato di questa visita, ed ha desiderato sapere come era andato il nostro lavoro qui in Giordania</w:t>
      </w:r>
      <w:r w:rsidRPr="009B012A">
        <w:rPr>
          <w:rFonts w:ascii="Century" w:hAnsi="Century"/>
          <w:sz w:val="22"/>
          <w:szCs w:val="22"/>
        </w:rPr>
        <w:t>».</w:t>
      </w:r>
    </w:p>
    <w:p w:rsidR="00071BCE" w:rsidRPr="009B012A" w:rsidRDefault="00071BCE" w:rsidP="009B012A">
      <w:pPr>
        <w:ind w:firstLine="709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Nel corso dell’udienza la presidente lo ha ringraziato a nome suo e di tutti i membri del Movimento «</w:t>
      </w:r>
      <w:r w:rsidRPr="009B012A">
        <w:rPr>
          <w:rFonts w:ascii="Century" w:hAnsi="Century"/>
          <w:i/>
          <w:sz w:val="22"/>
          <w:szCs w:val="22"/>
        </w:rPr>
        <w:t>per l’accoglienza che il Paese ci ha riservato</w:t>
      </w:r>
      <w:r w:rsidRPr="009B012A">
        <w:rPr>
          <w:rFonts w:ascii="Century" w:hAnsi="Century"/>
          <w:sz w:val="22"/>
          <w:szCs w:val="22"/>
        </w:rPr>
        <w:t>». «</w:t>
      </w:r>
      <w:r w:rsidRPr="009B012A">
        <w:rPr>
          <w:rFonts w:ascii="Century" w:hAnsi="Century"/>
          <w:i/>
          <w:sz w:val="22"/>
          <w:szCs w:val="22"/>
        </w:rPr>
        <w:t>Ho avuto modo di informarlo</w:t>
      </w:r>
      <w:r w:rsidRPr="009B012A">
        <w:rPr>
          <w:rFonts w:ascii="Century" w:hAnsi="Century"/>
          <w:sz w:val="22"/>
          <w:szCs w:val="22"/>
        </w:rPr>
        <w:t>», prosegue, “</w:t>
      </w:r>
      <w:r w:rsidRPr="009B012A">
        <w:rPr>
          <w:rFonts w:ascii="Century" w:hAnsi="Century"/>
          <w:i/>
          <w:sz w:val="22"/>
          <w:szCs w:val="22"/>
        </w:rPr>
        <w:t>che eravamo presenti persone di vari Paesi del Medio Oriente e del Nord Africa, cristiani e musulmani, tutti legati da questo spirito di fratellanza universale</w:t>
      </w:r>
      <w:r w:rsidRPr="009B012A">
        <w:rPr>
          <w:rFonts w:ascii="Century" w:hAnsi="Century"/>
          <w:sz w:val="22"/>
          <w:szCs w:val="22"/>
        </w:rPr>
        <w:t>». «</w:t>
      </w:r>
      <w:r w:rsidRPr="009B012A">
        <w:rPr>
          <w:rFonts w:ascii="Century" w:hAnsi="Century"/>
          <w:i/>
          <w:sz w:val="22"/>
          <w:szCs w:val="22"/>
        </w:rPr>
        <w:t>Mi è sembrato importante</w:t>
      </w:r>
      <w:r w:rsidRPr="009B012A">
        <w:rPr>
          <w:rFonts w:ascii="Century" w:hAnsi="Century"/>
          <w:sz w:val="22"/>
          <w:szCs w:val="22"/>
        </w:rPr>
        <w:t>», aggiunge, «</w:t>
      </w:r>
      <w:r w:rsidRPr="009B012A">
        <w:rPr>
          <w:rFonts w:ascii="Century" w:hAnsi="Century"/>
          <w:i/>
          <w:sz w:val="22"/>
          <w:szCs w:val="22"/>
        </w:rPr>
        <w:t>mettere in evidenza che una serie di incontri di questo tipo hanno potuto svolgersi proprio in Giordania grazie allo spirito di apertura e tolleranza che caratterizzano il Paese</w:t>
      </w:r>
      <w:r w:rsidRPr="009B012A">
        <w:rPr>
          <w:rFonts w:ascii="Century" w:hAnsi="Century"/>
          <w:sz w:val="22"/>
          <w:szCs w:val="22"/>
        </w:rPr>
        <w:t xml:space="preserve">». </w:t>
      </w:r>
    </w:p>
    <w:p w:rsidR="00071BCE" w:rsidRPr="009B012A" w:rsidRDefault="00071BCE" w:rsidP="009B012A">
      <w:pPr>
        <w:spacing w:after="120"/>
        <w:ind w:firstLine="708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«</w:t>
      </w:r>
      <w:r w:rsidRPr="009B012A">
        <w:rPr>
          <w:rFonts w:ascii="Century" w:hAnsi="Century"/>
          <w:i/>
          <w:sz w:val="22"/>
          <w:szCs w:val="22"/>
        </w:rPr>
        <w:t>La reazione di re Abdullah II</w:t>
      </w:r>
      <w:r w:rsidRPr="009B012A">
        <w:rPr>
          <w:rFonts w:ascii="Century" w:hAnsi="Century"/>
          <w:sz w:val="22"/>
          <w:szCs w:val="22"/>
        </w:rPr>
        <w:t>», annota Maria Voce, «</w:t>
      </w:r>
      <w:r w:rsidRPr="009B012A">
        <w:rPr>
          <w:rFonts w:ascii="Century" w:hAnsi="Century"/>
          <w:i/>
          <w:sz w:val="22"/>
          <w:szCs w:val="22"/>
        </w:rPr>
        <w:t>è stata:</w:t>
      </w:r>
      <w:r w:rsidRPr="009B012A">
        <w:rPr>
          <w:rFonts w:ascii="Century" w:hAnsi="Century"/>
          <w:sz w:val="22"/>
          <w:szCs w:val="22"/>
        </w:rPr>
        <w:t xml:space="preserve"> “</w:t>
      </w:r>
      <w:r w:rsidRPr="009B012A">
        <w:rPr>
          <w:rFonts w:ascii="Century" w:hAnsi="Century"/>
          <w:i/>
          <w:sz w:val="22"/>
          <w:szCs w:val="22"/>
        </w:rPr>
        <w:t>E noi cosa possiamo fare per continuare questo lavoro?</w:t>
      </w:r>
      <w:r w:rsidRPr="009B012A">
        <w:rPr>
          <w:rFonts w:ascii="Century" w:hAnsi="Century"/>
          <w:sz w:val="22"/>
          <w:szCs w:val="22"/>
        </w:rPr>
        <w:t xml:space="preserve">”. </w:t>
      </w:r>
      <w:r w:rsidRPr="009B012A">
        <w:rPr>
          <w:rFonts w:ascii="Century" w:hAnsi="Century"/>
          <w:i/>
          <w:sz w:val="22"/>
          <w:szCs w:val="22"/>
        </w:rPr>
        <w:t>E ha espresso la sua preoccupazione per la situazione nella Regione, per le grandi sfide e non ha nascosto la sua preoccupazione riguardo le comunità cristiane</w:t>
      </w:r>
      <w:r w:rsidRPr="009B012A">
        <w:rPr>
          <w:rFonts w:ascii="Century" w:hAnsi="Century"/>
          <w:sz w:val="22"/>
          <w:szCs w:val="22"/>
        </w:rPr>
        <w:t xml:space="preserve">. </w:t>
      </w:r>
      <w:r w:rsidRPr="009B012A">
        <w:rPr>
          <w:rFonts w:ascii="Century" w:hAnsi="Century"/>
          <w:i/>
          <w:sz w:val="22"/>
          <w:szCs w:val="22"/>
        </w:rPr>
        <w:t>Soprattutto, però</w:t>
      </w:r>
      <w:r w:rsidRPr="009B012A">
        <w:rPr>
          <w:rFonts w:ascii="Century" w:hAnsi="Century"/>
          <w:sz w:val="22"/>
          <w:szCs w:val="22"/>
        </w:rPr>
        <w:t xml:space="preserve">, </w:t>
      </w:r>
      <w:r w:rsidRPr="009B012A">
        <w:rPr>
          <w:rFonts w:ascii="Century" w:hAnsi="Century"/>
          <w:i/>
          <w:sz w:val="22"/>
          <w:szCs w:val="22"/>
        </w:rPr>
        <w:t>mi ha detto che dobbiamo affrontare insieme questa crisi e queste incertezze</w:t>
      </w:r>
      <w:r w:rsidRPr="009B012A">
        <w:rPr>
          <w:rFonts w:ascii="Century" w:hAnsi="Century"/>
          <w:sz w:val="22"/>
          <w:szCs w:val="22"/>
        </w:rPr>
        <w:t>».</w:t>
      </w:r>
    </w:p>
    <w:p w:rsidR="00071BCE" w:rsidRPr="009B012A" w:rsidRDefault="00071BCE" w:rsidP="009B012A">
      <w:pPr>
        <w:spacing w:after="120"/>
        <w:ind w:firstLine="708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Riguardo la sua recente visita a papa Francesco, dice ancora la presidente, «</w:t>
      </w:r>
      <w:r w:rsidRPr="009B012A">
        <w:rPr>
          <w:rFonts w:ascii="Century" w:hAnsi="Century"/>
          <w:i/>
          <w:sz w:val="22"/>
          <w:szCs w:val="22"/>
        </w:rPr>
        <w:t>ho comunicato al Re la nostra gioia nel vedere le sue foto con il Papa sui vari organi di stampa. Ed Egli subito ha sottolineato che si è trattato di una delle visite più belle fatte in questi anni. E riferendosi al Papa: “Abbiamo sentito di essere fratelli”</w:t>
      </w:r>
      <w:r w:rsidRPr="009B012A">
        <w:rPr>
          <w:rFonts w:ascii="Century" w:hAnsi="Century"/>
          <w:sz w:val="22"/>
          <w:szCs w:val="22"/>
        </w:rPr>
        <w:t>».</w:t>
      </w:r>
    </w:p>
    <w:p w:rsidR="00071BCE" w:rsidRPr="009B012A" w:rsidRDefault="00071BCE" w:rsidP="009B012A">
      <w:pPr>
        <w:spacing w:after="120"/>
        <w:ind w:firstLine="708"/>
        <w:jc w:val="both"/>
        <w:rPr>
          <w:rFonts w:ascii="Century" w:hAnsi="Century"/>
          <w:sz w:val="22"/>
          <w:szCs w:val="22"/>
        </w:rPr>
      </w:pPr>
      <w:r w:rsidRPr="009B012A">
        <w:rPr>
          <w:rFonts w:ascii="Century" w:hAnsi="Century"/>
          <w:sz w:val="22"/>
          <w:szCs w:val="22"/>
        </w:rPr>
        <w:t>Al termine della visita e dopo averlo ringraziato per essere stata ricevuta, conclude Maria Voce, «</w:t>
      </w:r>
      <w:r w:rsidRPr="009B012A">
        <w:rPr>
          <w:rFonts w:ascii="Century" w:hAnsi="Century"/>
          <w:i/>
          <w:sz w:val="22"/>
          <w:szCs w:val="22"/>
        </w:rPr>
        <w:t>mi ha detto che possiamo rivolgerci a lui in qualsiasi momento e per qualsiasi motivo. “Chiedete qualsiasi cosa e siamo a vostra disposizione. Sono vostro fratello e mi metto a vostra disposizione</w:t>
      </w:r>
      <w:r w:rsidRPr="009B012A">
        <w:rPr>
          <w:rFonts w:ascii="Century" w:hAnsi="Century"/>
          <w:sz w:val="22"/>
          <w:szCs w:val="22"/>
        </w:rPr>
        <w:t>”».</w:t>
      </w:r>
    </w:p>
    <w:p w:rsidR="00071BCE" w:rsidRDefault="00071BCE" w:rsidP="00EE6CB7">
      <w:pPr>
        <w:pStyle w:val="BodyText"/>
        <w:spacing w:line="288" w:lineRule="auto"/>
        <w:rPr>
          <w:rFonts w:ascii="Century" w:hAnsi="Century" w:cs="Century"/>
          <w:i/>
          <w:iCs/>
          <w:spacing w:val="-4"/>
          <w:sz w:val="20"/>
          <w:szCs w:val="20"/>
        </w:rPr>
      </w:pPr>
    </w:p>
    <w:p w:rsidR="00071BCE" w:rsidRDefault="00071BCE" w:rsidP="00EE6CB7">
      <w:pPr>
        <w:pStyle w:val="BodyText"/>
        <w:spacing w:line="288" w:lineRule="auto"/>
        <w:rPr>
          <w:rFonts w:ascii="Century" w:hAnsi="Century" w:cs="Century"/>
          <w:i/>
          <w:iCs/>
          <w:spacing w:val="-4"/>
          <w:sz w:val="20"/>
          <w:szCs w:val="20"/>
        </w:rPr>
      </w:pPr>
    </w:p>
    <w:p w:rsidR="00071BCE" w:rsidRDefault="00071BCE" w:rsidP="00FB6AD9">
      <w:pPr>
        <w:pStyle w:val="normal0"/>
        <w:spacing w:line="240" w:lineRule="auto"/>
        <w:rPr>
          <w:rFonts w:ascii="Century" w:hAnsi="Century" w:cs="Century"/>
          <w:i/>
          <w:iCs/>
        </w:rPr>
      </w:pPr>
    </w:p>
    <w:p w:rsidR="00071BCE" w:rsidRPr="00FE7D2D" w:rsidRDefault="00071BCE" w:rsidP="00FB6AD9">
      <w:pPr>
        <w:pStyle w:val="normal0"/>
        <w:spacing w:line="240" w:lineRule="auto"/>
        <w:rPr>
          <w:rFonts w:ascii="Century" w:hAnsi="Century" w:cs="Century"/>
          <w:sz w:val="20"/>
          <w:szCs w:val="20"/>
        </w:rPr>
      </w:pPr>
      <w:r w:rsidRPr="00FE7D2D">
        <w:rPr>
          <w:rFonts w:ascii="Century" w:hAnsi="Century" w:cs="Century"/>
          <w:i/>
          <w:iCs/>
          <w:sz w:val="20"/>
          <w:szCs w:val="20"/>
        </w:rPr>
        <w:t xml:space="preserve">Victoria Gómez  </w:t>
      </w:r>
    </w:p>
    <w:p w:rsidR="00071BCE" w:rsidRDefault="00071BCE" w:rsidP="00FB6AD9">
      <w:pPr>
        <w:pStyle w:val="normal0"/>
        <w:spacing w:line="240" w:lineRule="auto"/>
        <w:rPr>
          <w:rFonts w:ascii="Century" w:hAnsi="Century" w:cs="Century"/>
          <w:i/>
          <w:iCs/>
        </w:rPr>
      </w:pPr>
      <w:r w:rsidRPr="00FE7D2D">
        <w:rPr>
          <w:rFonts w:ascii="Century" w:hAnsi="Century" w:cs="Century"/>
          <w:i/>
          <w:iCs/>
          <w:sz w:val="20"/>
          <w:szCs w:val="20"/>
        </w:rPr>
        <w:t>Informazione Focolari Italia - (+ 39) 335 7003675</w:t>
      </w:r>
    </w:p>
    <w:p w:rsidR="00071BCE" w:rsidRPr="00C21A6D" w:rsidRDefault="00071BCE" w:rsidP="00FB6AD9">
      <w:pPr>
        <w:pStyle w:val="normal0"/>
        <w:spacing w:line="240" w:lineRule="auto"/>
        <w:rPr>
          <w:rFonts w:ascii="Century" w:hAnsi="Century" w:cs="Century"/>
        </w:rPr>
      </w:pPr>
    </w:p>
    <w:p w:rsidR="00071BCE" w:rsidRDefault="00071BCE" w:rsidP="009B012A">
      <w:pPr>
        <w:pStyle w:val="Header"/>
        <w:tabs>
          <w:tab w:val="right" w:pos="10632"/>
        </w:tabs>
        <w:ind w:left="-284" w:right="-342" w:firstLine="1"/>
        <w:jc w:val="center"/>
        <w:rPr>
          <w:rFonts w:ascii="Century Gothic" w:hAnsi="Century Gothic"/>
          <w:color w:val="008000"/>
          <w:sz w:val="12"/>
        </w:rPr>
      </w:pPr>
      <w:r w:rsidRPr="006D65B9">
        <w:rPr>
          <w:rFonts w:ascii="Century Gothic" w:hAnsi="Century Gothic"/>
          <w:color w:val="008000"/>
          <w:sz w:val="12"/>
        </w:rPr>
        <w:t>_____________________________________________________________________________________________________________________________________________________</w:t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</w:r>
      <w:r>
        <w:rPr>
          <w:rFonts w:ascii="Century Gothic" w:hAnsi="Century Gothic"/>
          <w:color w:val="008000"/>
          <w:sz w:val="12"/>
        </w:rPr>
        <w:softHyphen/>
        <w:t>_____________</w:t>
      </w:r>
    </w:p>
    <w:p w:rsidR="00071BCE" w:rsidRPr="006D65B9" w:rsidRDefault="00071BCE" w:rsidP="009B012A">
      <w:pPr>
        <w:pStyle w:val="Header"/>
        <w:tabs>
          <w:tab w:val="right" w:pos="10632"/>
        </w:tabs>
        <w:spacing w:before="120"/>
        <w:ind w:left="-425" w:right="-482"/>
        <w:jc w:val="center"/>
        <w:rPr>
          <w:rFonts w:ascii="Century Gothic" w:hAnsi="Century Gothic"/>
          <w:color w:val="008000"/>
          <w:sz w:val="18"/>
        </w:rPr>
      </w:pPr>
      <w:r w:rsidRPr="006D65B9">
        <w:rPr>
          <w:rFonts w:ascii="Century Gothic" w:hAnsi="Century Gothic"/>
          <w:color w:val="008000"/>
          <w:sz w:val="18"/>
        </w:rPr>
        <w:t xml:space="preserve">Via </w:t>
      </w:r>
      <w:r>
        <w:rPr>
          <w:rFonts w:ascii="Century Gothic" w:hAnsi="Century Gothic"/>
          <w:color w:val="008000"/>
          <w:sz w:val="18"/>
        </w:rPr>
        <w:t>degli Scipioni</w:t>
      </w:r>
      <w:r w:rsidRPr="006D65B9">
        <w:rPr>
          <w:rFonts w:ascii="Century Gothic" w:hAnsi="Century Gothic"/>
          <w:color w:val="008000"/>
          <w:sz w:val="18"/>
        </w:rPr>
        <w:t xml:space="preserve">, </w:t>
      </w:r>
      <w:r>
        <w:rPr>
          <w:rFonts w:ascii="Century Gothic" w:hAnsi="Century Gothic"/>
          <w:color w:val="008000"/>
          <w:sz w:val="18"/>
        </w:rPr>
        <w:t>265</w:t>
      </w:r>
      <w:r w:rsidRPr="006D65B9">
        <w:rPr>
          <w:rFonts w:ascii="Century Gothic" w:hAnsi="Century Gothic"/>
          <w:color w:val="008000"/>
          <w:sz w:val="18"/>
        </w:rPr>
        <w:t xml:space="preserve"> - 00</w:t>
      </w:r>
      <w:r>
        <w:rPr>
          <w:rFonts w:ascii="Century Gothic" w:hAnsi="Century Gothic"/>
          <w:color w:val="008000"/>
          <w:sz w:val="18"/>
        </w:rPr>
        <w:t>192</w:t>
      </w:r>
      <w:r w:rsidRPr="006D65B9">
        <w:rPr>
          <w:rFonts w:ascii="Century Gothic" w:hAnsi="Century Gothic"/>
          <w:color w:val="008000"/>
          <w:sz w:val="18"/>
        </w:rPr>
        <w:t xml:space="preserve"> </w:t>
      </w:r>
      <w:r>
        <w:rPr>
          <w:rFonts w:ascii="Century Gothic" w:hAnsi="Century Gothic"/>
          <w:color w:val="008000"/>
          <w:sz w:val="18"/>
        </w:rPr>
        <w:t xml:space="preserve"> Roma – ITALIA -  mobile (+39) 335 7003675  -  </w:t>
      </w:r>
      <w:r w:rsidRPr="006D65B9">
        <w:rPr>
          <w:rFonts w:ascii="Century Gothic" w:hAnsi="Century Gothic"/>
          <w:color w:val="008000"/>
          <w:sz w:val="18"/>
        </w:rPr>
        <w:t xml:space="preserve">email: </w:t>
      </w:r>
      <w:r>
        <w:rPr>
          <w:rFonts w:ascii="Century Gothic" w:hAnsi="Century Gothic"/>
          <w:color w:val="008000"/>
          <w:sz w:val="18"/>
        </w:rPr>
        <w:t>press.italia</w:t>
      </w:r>
      <w:r w:rsidRPr="006D65B9">
        <w:rPr>
          <w:rFonts w:ascii="Century Gothic" w:hAnsi="Century Gothic"/>
          <w:color w:val="008000"/>
          <w:sz w:val="18"/>
        </w:rPr>
        <w:t>@focolare.org</w:t>
      </w:r>
    </w:p>
    <w:sectPr w:rsidR="00071BCE" w:rsidRPr="006D65B9" w:rsidSect="009B012A">
      <w:footerReference w:type="default" r:id="rId7"/>
      <w:headerReference w:type="first" r:id="rId8"/>
      <w:pgSz w:w="11906" w:h="16838"/>
      <w:pgMar w:top="1418" w:right="1134" w:bottom="567" w:left="1134" w:header="709" w:footer="28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BCE" w:rsidRDefault="00071BCE">
      <w:r>
        <w:separator/>
      </w:r>
    </w:p>
  </w:endnote>
  <w:endnote w:type="continuationSeparator" w:id="0">
    <w:p w:rsidR="00071BCE" w:rsidRDefault="00071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??¨¬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BCE" w:rsidRPr="006D65B9" w:rsidRDefault="00071BCE" w:rsidP="00B53074">
    <w:pPr>
      <w:pStyle w:val="Header"/>
      <w:tabs>
        <w:tab w:val="right" w:pos="10632"/>
      </w:tabs>
      <w:ind w:left="-284" w:right="-342" w:firstLine="1"/>
      <w:jc w:val="center"/>
      <w:rPr>
        <w:rFonts w:ascii="Century Gothic" w:hAnsi="Century Gothic"/>
        <w:color w:val="008000"/>
        <w:sz w:val="12"/>
      </w:rPr>
    </w:pPr>
    <w:r w:rsidRPr="006D65B9">
      <w:rPr>
        <w:rFonts w:ascii="Century Gothic" w:hAnsi="Century Gothic"/>
        <w:color w:val="008000"/>
        <w:sz w:val="12"/>
      </w:rPr>
      <w:t>____________________________________________________________________________________________________________________________________________________________</w:t>
    </w:r>
  </w:p>
  <w:p w:rsidR="00071BCE" w:rsidRPr="006D65B9" w:rsidRDefault="00071BCE" w:rsidP="00B53074">
    <w:pPr>
      <w:pStyle w:val="Header"/>
      <w:tabs>
        <w:tab w:val="right" w:pos="10632"/>
      </w:tabs>
      <w:spacing w:before="120"/>
      <w:ind w:left="-425" w:right="-482"/>
      <w:jc w:val="center"/>
      <w:rPr>
        <w:rFonts w:ascii="Century Gothic" w:hAnsi="Century Gothic"/>
        <w:color w:val="008000"/>
        <w:sz w:val="18"/>
      </w:rPr>
    </w:pPr>
    <w:r w:rsidRPr="006D65B9">
      <w:rPr>
        <w:rFonts w:ascii="Century Gothic" w:hAnsi="Century Gothic"/>
        <w:color w:val="008000"/>
        <w:sz w:val="18"/>
      </w:rPr>
      <w:t xml:space="preserve">Via </w:t>
    </w:r>
    <w:r>
      <w:rPr>
        <w:rFonts w:ascii="Century Gothic" w:hAnsi="Century Gothic"/>
        <w:color w:val="008000"/>
        <w:sz w:val="18"/>
      </w:rPr>
      <w:t>degli Scipioni</w:t>
    </w:r>
    <w:r w:rsidRPr="006D65B9">
      <w:rPr>
        <w:rFonts w:ascii="Century Gothic" w:hAnsi="Century Gothic"/>
        <w:color w:val="008000"/>
        <w:sz w:val="18"/>
      </w:rPr>
      <w:t xml:space="preserve">, </w:t>
    </w:r>
    <w:r>
      <w:rPr>
        <w:rFonts w:ascii="Century Gothic" w:hAnsi="Century Gothic"/>
        <w:color w:val="008000"/>
        <w:sz w:val="18"/>
      </w:rPr>
      <w:t>265</w:t>
    </w:r>
    <w:r w:rsidRPr="006D65B9">
      <w:rPr>
        <w:rFonts w:ascii="Century Gothic" w:hAnsi="Century Gothic"/>
        <w:color w:val="008000"/>
        <w:sz w:val="18"/>
      </w:rPr>
      <w:t xml:space="preserve"> - 00</w:t>
    </w:r>
    <w:r>
      <w:rPr>
        <w:rFonts w:ascii="Century Gothic" w:hAnsi="Century Gothic"/>
        <w:color w:val="008000"/>
        <w:sz w:val="18"/>
      </w:rPr>
      <w:t>192</w:t>
    </w:r>
    <w:r w:rsidRPr="006D65B9">
      <w:rPr>
        <w:rFonts w:ascii="Century Gothic" w:hAnsi="Century Gothic"/>
        <w:color w:val="008000"/>
        <w:sz w:val="18"/>
      </w:rPr>
      <w:t xml:space="preserve"> </w:t>
    </w:r>
    <w:r>
      <w:rPr>
        <w:rFonts w:ascii="Century Gothic" w:hAnsi="Century Gothic"/>
        <w:color w:val="008000"/>
        <w:sz w:val="18"/>
      </w:rPr>
      <w:t xml:space="preserve"> </w:t>
    </w:r>
    <w:r w:rsidRPr="006D65B9">
      <w:rPr>
        <w:rFonts w:ascii="Century Gothic" w:hAnsi="Century Gothic"/>
        <w:color w:val="008000"/>
        <w:sz w:val="18"/>
      </w:rPr>
      <w:t xml:space="preserve">Roma – ITALIA  tel: (+39) 06 </w:t>
    </w:r>
    <w:r>
      <w:rPr>
        <w:rFonts w:ascii="Century Gothic" w:hAnsi="Century Gothic"/>
        <w:color w:val="008000"/>
        <w:sz w:val="18"/>
      </w:rPr>
      <w:t>3203620</w:t>
    </w:r>
    <w:r w:rsidRPr="006D65B9">
      <w:rPr>
        <w:rFonts w:ascii="Century Gothic" w:hAnsi="Century Gothic"/>
        <w:color w:val="008000"/>
        <w:sz w:val="18"/>
      </w:rPr>
      <w:t xml:space="preserve">  email: </w:t>
    </w:r>
    <w:r>
      <w:rPr>
        <w:rFonts w:ascii="Century Gothic" w:hAnsi="Century Gothic"/>
        <w:color w:val="008000"/>
        <w:sz w:val="18"/>
      </w:rPr>
      <w:t>press.italia</w:t>
    </w:r>
    <w:r w:rsidRPr="006D65B9">
      <w:rPr>
        <w:rFonts w:ascii="Century Gothic" w:hAnsi="Century Gothic"/>
        <w:color w:val="008000"/>
        <w:sz w:val="18"/>
      </w:rPr>
      <w:t>@focolare.org</w:t>
    </w:r>
  </w:p>
  <w:p w:rsidR="00071BCE" w:rsidRDefault="00071BC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BCE" w:rsidRDefault="00071BCE">
      <w:r>
        <w:separator/>
      </w:r>
    </w:p>
  </w:footnote>
  <w:footnote w:type="continuationSeparator" w:id="0">
    <w:p w:rsidR="00071BCE" w:rsidRDefault="00071B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BCE" w:rsidRPr="006D65B9" w:rsidRDefault="00071BCE" w:rsidP="00EE6CB7">
    <w:pPr>
      <w:pStyle w:val="Header"/>
      <w:tabs>
        <w:tab w:val="left" w:pos="-3969"/>
        <w:tab w:val="left" w:pos="-3118"/>
        <w:tab w:val="center" w:pos="850"/>
        <w:tab w:val="right" w:pos="6521"/>
      </w:tabs>
      <w:ind w:left="-284" w:right="-342"/>
      <w:rPr>
        <w:rFonts w:ascii="Century Gothic" w:hAnsi="Century Gothic"/>
        <w:color w:val="008000"/>
        <w:sz w:val="26"/>
      </w:rPr>
    </w:pPr>
    <w:r w:rsidRPr="006D65B9">
      <w:rPr>
        <w:rFonts w:ascii="Century Gothic" w:hAnsi="Century Gothic"/>
        <w:color w:val="008000"/>
        <w:sz w:val="26"/>
      </w:rPr>
      <w:t>MOVIMENTO</w:t>
    </w:r>
  </w:p>
  <w:p w:rsidR="00071BCE" w:rsidRPr="006D65B9" w:rsidRDefault="00071BCE" w:rsidP="00EE6CB7">
    <w:pPr>
      <w:pStyle w:val="Header"/>
      <w:tabs>
        <w:tab w:val="left" w:pos="-3969"/>
        <w:tab w:val="left" w:pos="-3118"/>
        <w:tab w:val="center" w:pos="850"/>
        <w:tab w:val="right" w:pos="6521"/>
      </w:tabs>
      <w:ind w:left="-284" w:right="-342"/>
      <w:rPr>
        <w:rFonts w:ascii="Century Gothic" w:hAnsi="Century Gothic"/>
        <w:color w:val="008000"/>
        <w:sz w:val="26"/>
      </w:rPr>
    </w:pPr>
    <w:r w:rsidRPr="006D65B9">
      <w:rPr>
        <w:rFonts w:ascii="Century Gothic" w:hAnsi="Century Gothic"/>
        <w:color w:val="008000"/>
        <w:sz w:val="26"/>
      </w:rPr>
      <w:t>DEI</w:t>
    </w:r>
  </w:p>
  <w:p w:rsidR="00071BCE" w:rsidRPr="006D65B9" w:rsidRDefault="00071BCE" w:rsidP="00EE6CB7">
    <w:pPr>
      <w:pStyle w:val="Header"/>
      <w:tabs>
        <w:tab w:val="left" w:pos="-3969"/>
        <w:tab w:val="left" w:pos="-3118"/>
        <w:tab w:val="center" w:pos="850"/>
        <w:tab w:val="right" w:pos="6521"/>
      </w:tabs>
      <w:ind w:left="-284" w:right="-342"/>
      <w:rPr>
        <w:rFonts w:ascii="Century Gothic" w:hAnsi="Century Gothic"/>
        <w:color w:val="008000"/>
        <w:sz w:val="26"/>
      </w:rPr>
    </w:pPr>
    <w:r w:rsidRPr="006D65B9">
      <w:rPr>
        <w:rFonts w:ascii="Century Gothic" w:hAnsi="Century Gothic"/>
        <w:color w:val="008000"/>
        <w:sz w:val="26"/>
      </w:rPr>
      <w:t>FOCOLARI</w:t>
    </w:r>
  </w:p>
  <w:p w:rsidR="00071BCE" w:rsidRPr="006D65B9" w:rsidRDefault="00071BCE" w:rsidP="00EE6CB7">
    <w:pPr>
      <w:pStyle w:val="Header"/>
      <w:tabs>
        <w:tab w:val="right" w:pos="10632"/>
      </w:tabs>
      <w:ind w:left="-284" w:right="-342" w:firstLine="1"/>
      <w:rPr>
        <w:rFonts w:ascii="Century Gothic" w:hAnsi="Century Gothic"/>
        <w:color w:val="008000"/>
        <w:sz w:val="12"/>
      </w:rPr>
    </w:pPr>
    <w:r w:rsidRPr="006D65B9">
      <w:rPr>
        <w:rFonts w:ascii="Century Gothic" w:hAnsi="Century Gothic"/>
        <w:color w:val="008000"/>
        <w:sz w:val="12"/>
      </w:rPr>
      <w:t>_________________________________________________________________________________________________________________________________________</w:t>
    </w:r>
    <w:r>
      <w:rPr>
        <w:rFonts w:ascii="Century Gothic" w:hAnsi="Century Gothic"/>
        <w:color w:val="008000"/>
        <w:sz w:val="12"/>
      </w:rPr>
      <w:t>_____</w:t>
    </w:r>
    <w:r w:rsidRPr="006D65B9">
      <w:rPr>
        <w:rFonts w:ascii="Century Gothic" w:hAnsi="Century Gothic"/>
        <w:color w:val="008000"/>
        <w:sz w:val="12"/>
      </w:rPr>
      <w:t>_______________________</w:t>
    </w:r>
  </w:p>
  <w:p w:rsidR="00071BCE" w:rsidRPr="006542B8" w:rsidRDefault="00071BCE" w:rsidP="001267AE">
    <w:pPr>
      <w:pStyle w:val="Header"/>
      <w:tabs>
        <w:tab w:val="left" w:pos="-3969"/>
        <w:tab w:val="left" w:pos="-3118"/>
        <w:tab w:val="center" w:pos="850"/>
        <w:tab w:val="right" w:pos="6521"/>
      </w:tabs>
      <w:spacing w:before="120"/>
      <w:ind w:left="-284" w:right="-1134"/>
      <w:rPr>
        <w:rFonts w:ascii="Century" w:hAnsi="Century" w:cs="Century"/>
        <w:sz w:val="22"/>
        <w:szCs w:val="22"/>
      </w:rPr>
    </w:pPr>
    <w:r>
      <w:rPr>
        <w:rFonts w:ascii="Century Gothic" w:hAnsi="Century Gothic" w:cs="Aharoni"/>
        <w:i/>
        <w:color w:val="008000"/>
        <w:lang w:bidi="he-IL"/>
      </w:rPr>
      <w:t>Servizio Informazione</w:t>
    </w:r>
    <w:r>
      <w:rPr>
        <w:rFonts w:ascii="Century Gothic" w:hAnsi="Century Gothic" w:cs="Aharoni"/>
        <w:i/>
        <w:color w:val="008000"/>
        <w:lang w:bidi="he-IL"/>
      </w:rPr>
      <w:tab/>
    </w:r>
    <w:r>
      <w:rPr>
        <w:rFonts w:ascii="Century Gothic" w:hAnsi="Century Gothic" w:cs="Aharoni"/>
        <w:i/>
        <w:color w:val="008000"/>
        <w:lang w:bidi="he-IL"/>
      </w:rPr>
      <w:tab/>
      <w:t xml:space="preserve">                </w:t>
    </w:r>
    <w:r w:rsidRPr="00FE7601">
      <w:rPr>
        <w:rFonts w:ascii="Century" w:hAnsi="Century" w:cs="Century"/>
        <w:sz w:val="22"/>
        <w:szCs w:val="22"/>
      </w:rPr>
      <w:t xml:space="preserve">Comunicato </w:t>
    </w:r>
    <w:r>
      <w:rPr>
        <w:rFonts w:ascii="Century" w:hAnsi="Century" w:cs="Century"/>
        <w:sz w:val="22"/>
        <w:szCs w:val="22"/>
      </w:rPr>
      <w:t>s</w:t>
    </w:r>
    <w:r w:rsidRPr="00FE7601">
      <w:rPr>
        <w:rFonts w:ascii="Century" w:hAnsi="Century" w:cs="Century"/>
        <w:sz w:val="22"/>
        <w:szCs w:val="22"/>
      </w:rPr>
      <w:t>tampa</w:t>
    </w:r>
    <w:r>
      <w:rPr>
        <w:rFonts w:ascii="Century" w:hAnsi="Century" w:cs="Century"/>
        <w:sz w:val="22"/>
        <w:szCs w:val="22"/>
      </w:rPr>
      <w:t xml:space="preserve"> – 5 settembre 2013</w:t>
    </w:r>
  </w:p>
  <w:p w:rsidR="00071BCE" w:rsidRDefault="00071BC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915AE"/>
    <w:multiLevelType w:val="hybridMultilevel"/>
    <w:tmpl w:val="C1986154"/>
    <w:lvl w:ilvl="0" w:tplc="5342933A">
      <w:start w:val="2"/>
      <w:numFmt w:val="bullet"/>
      <w:lvlText w:val="-"/>
      <w:lvlJc w:val="left"/>
      <w:pPr>
        <w:ind w:left="1069" w:hanging="360"/>
      </w:pPr>
      <w:rPr>
        <w:rFonts w:ascii="Century" w:eastAsia="Times New Roman" w:hAnsi="Century" w:hint="default"/>
      </w:rPr>
    </w:lvl>
    <w:lvl w:ilvl="1" w:tplc="0410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isplayBackgroundShape/>
  <w:stylePaneFormatFilter w:val="3F01"/>
  <w:defaultTabStop w:val="708"/>
  <w:hyphenationZone w:val="283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3074"/>
    <w:rsid w:val="000549FF"/>
    <w:rsid w:val="00071BCE"/>
    <w:rsid w:val="000E6CCF"/>
    <w:rsid w:val="001267AE"/>
    <w:rsid w:val="0014190E"/>
    <w:rsid w:val="0023242B"/>
    <w:rsid w:val="00254EC7"/>
    <w:rsid w:val="002C7773"/>
    <w:rsid w:val="002D1505"/>
    <w:rsid w:val="00324971"/>
    <w:rsid w:val="00350A3C"/>
    <w:rsid w:val="003D59BC"/>
    <w:rsid w:val="00445DF0"/>
    <w:rsid w:val="00452850"/>
    <w:rsid w:val="00472F10"/>
    <w:rsid w:val="005158E4"/>
    <w:rsid w:val="00523A09"/>
    <w:rsid w:val="005445F1"/>
    <w:rsid w:val="00586D49"/>
    <w:rsid w:val="005A4993"/>
    <w:rsid w:val="006254F7"/>
    <w:rsid w:val="006443DB"/>
    <w:rsid w:val="006542B8"/>
    <w:rsid w:val="00681402"/>
    <w:rsid w:val="00691A93"/>
    <w:rsid w:val="006A37FB"/>
    <w:rsid w:val="006A47FB"/>
    <w:rsid w:val="006B095A"/>
    <w:rsid w:val="006D65B9"/>
    <w:rsid w:val="00706CF4"/>
    <w:rsid w:val="00752FE0"/>
    <w:rsid w:val="00777646"/>
    <w:rsid w:val="007D1068"/>
    <w:rsid w:val="0084773F"/>
    <w:rsid w:val="00853E22"/>
    <w:rsid w:val="00881A44"/>
    <w:rsid w:val="00886A9F"/>
    <w:rsid w:val="008D28E1"/>
    <w:rsid w:val="008D34C3"/>
    <w:rsid w:val="00905D2A"/>
    <w:rsid w:val="00970053"/>
    <w:rsid w:val="00977A70"/>
    <w:rsid w:val="009B012A"/>
    <w:rsid w:val="009D79A3"/>
    <w:rsid w:val="00A02824"/>
    <w:rsid w:val="00A25EBF"/>
    <w:rsid w:val="00A723A4"/>
    <w:rsid w:val="00AA2092"/>
    <w:rsid w:val="00AD3443"/>
    <w:rsid w:val="00B112A1"/>
    <w:rsid w:val="00B2336B"/>
    <w:rsid w:val="00B252F1"/>
    <w:rsid w:val="00B53074"/>
    <w:rsid w:val="00B62D32"/>
    <w:rsid w:val="00BF37D9"/>
    <w:rsid w:val="00C14875"/>
    <w:rsid w:val="00C21A6D"/>
    <w:rsid w:val="00C868C3"/>
    <w:rsid w:val="00C9443D"/>
    <w:rsid w:val="00CA405A"/>
    <w:rsid w:val="00CB549C"/>
    <w:rsid w:val="00CC1873"/>
    <w:rsid w:val="00D15352"/>
    <w:rsid w:val="00D53164"/>
    <w:rsid w:val="00DC2C75"/>
    <w:rsid w:val="00E077DF"/>
    <w:rsid w:val="00EA727B"/>
    <w:rsid w:val="00EE6CB7"/>
    <w:rsid w:val="00EE7647"/>
    <w:rsid w:val="00F10D89"/>
    <w:rsid w:val="00F4738C"/>
    <w:rsid w:val="00F7725E"/>
    <w:rsid w:val="00FA7E50"/>
    <w:rsid w:val="00FB6AD9"/>
    <w:rsid w:val="00FE7601"/>
    <w:rsid w:val="00FE7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12A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5307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267AE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B5307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E6CCF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EE6CB7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EE6CB7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E6CB7"/>
    <w:rPr>
      <w:rFonts w:cs="Times New Roman"/>
      <w:sz w:val="28"/>
      <w:szCs w:val="28"/>
    </w:rPr>
  </w:style>
  <w:style w:type="paragraph" w:customStyle="1" w:styleId="normal0">
    <w:name w:val="normal"/>
    <w:uiPriority w:val="99"/>
    <w:rsid w:val="00FB6AD9"/>
    <w:pPr>
      <w:spacing w:line="276" w:lineRule="auto"/>
    </w:pPr>
    <w:rPr>
      <w:rFonts w:ascii="Arial" w:eastAsia="SimSun" w:hAnsi="Arial" w:cs="Arial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62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1</Pages>
  <Words>432</Words>
  <Characters>2466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Rocca di Papa, 24 febbraio 2012</dc:title>
  <dc:subject/>
  <dc:creator>viledi.fabris</dc:creator>
  <cp:keywords/>
  <dc:description/>
  <cp:lastModifiedBy>Victoria G</cp:lastModifiedBy>
  <cp:revision>10</cp:revision>
  <dcterms:created xsi:type="dcterms:W3CDTF">2013-09-04T21:12:00Z</dcterms:created>
  <dcterms:modified xsi:type="dcterms:W3CDTF">2013-09-05T05:29:00Z</dcterms:modified>
</cp:coreProperties>
</file>